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_Toc17491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_Toc17491 \h </w:instrText>
          </w:r>
          <w:r>
            <w:fldChar w:fldCharType="separate"/>
          </w:r>
          <w:r>
            <w:t>3</w:t>
          </w:r>
          <w:r>
            <w:fldChar w:fldCharType="end"/>
          </w:r>
          <w:r>
            <w:fldChar w:fldCharType="end"/>
          </w:r>
        </w:p>
        <w:p>
          <w:pPr>
            <w:pStyle w:val="3"/>
            <w:tabs>
              <w:tab w:val="right" w:leader="dot" w:pos="8306"/>
            </w:tabs>
          </w:pPr>
          <w:r>
            <w:fldChar w:fldCharType="begin"/>
          </w:r>
          <w:r>
            <w:instrText xml:space="preserve"> HYPERLINK \l _Toc16175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_Toc16175 \h </w:instrText>
          </w:r>
          <w:r>
            <w:fldChar w:fldCharType="separate"/>
          </w:r>
          <w:r>
            <w:t>5</w:t>
          </w:r>
          <w:r>
            <w:fldChar w:fldCharType="end"/>
          </w:r>
          <w:r>
            <w:fldChar w:fldCharType="end"/>
          </w:r>
        </w:p>
        <w:p>
          <w:pPr>
            <w:pStyle w:val="3"/>
            <w:tabs>
              <w:tab w:val="right" w:leader="dot" w:pos="8306"/>
            </w:tabs>
          </w:pPr>
          <w:r>
            <w:fldChar w:fldCharType="begin"/>
          </w:r>
          <w:r>
            <w:instrText xml:space="preserve"> HYPERLINK \l _Toc11682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_Toc11682 \h </w:instrText>
          </w:r>
          <w:r>
            <w:fldChar w:fldCharType="separate"/>
          </w:r>
          <w:r>
            <w:t>5</w:t>
          </w:r>
          <w:r>
            <w:fldChar w:fldCharType="end"/>
          </w:r>
          <w:r>
            <w:fldChar w:fldCharType="end"/>
          </w:r>
        </w:p>
        <w:p>
          <w:pPr>
            <w:pStyle w:val="3"/>
            <w:tabs>
              <w:tab w:val="right" w:leader="dot" w:pos="8306"/>
            </w:tabs>
          </w:pPr>
          <w:r>
            <w:fldChar w:fldCharType="begin"/>
          </w:r>
          <w:r>
            <w:instrText xml:space="preserve"> HYPERLINK \l _Toc27879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_Toc27879 \h </w:instrText>
          </w:r>
          <w:r>
            <w:fldChar w:fldCharType="separate"/>
          </w:r>
          <w:r>
            <w:t>7</w:t>
          </w:r>
          <w:r>
            <w:fldChar w:fldCharType="end"/>
          </w:r>
          <w:r>
            <w:fldChar w:fldCharType="end"/>
          </w:r>
        </w:p>
        <w:p>
          <w:pPr>
            <w:pStyle w:val="3"/>
            <w:tabs>
              <w:tab w:val="right" w:leader="dot" w:pos="8306"/>
            </w:tabs>
          </w:pPr>
          <w:r>
            <w:fldChar w:fldCharType="begin"/>
          </w:r>
          <w:r>
            <w:instrText xml:space="preserve"> HYPERLINK \l _Toc22574 </w:instrText>
          </w:r>
          <w:r>
            <w:fldChar w:fldCharType="separate"/>
          </w:r>
          <w:r>
            <w:rPr>
              <w:rFonts w:hint="eastAsia" w:ascii="宋体" w:hAnsi="宋体" w:eastAsia="宋体" w:cs="宋体"/>
              <w:lang w:val="en-US" w:eastAsia="zh-CN"/>
            </w:rPr>
            <w:t>1&gt;加载</w:t>
          </w:r>
          <w:r>
            <w:tab/>
          </w:r>
          <w:r>
            <w:fldChar w:fldCharType="begin"/>
          </w:r>
          <w:r>
            <w:instrText xml:space="preserve"> PAGEREF _Toc22574 \h </w:instrText>
          </w:r>
          <w:r>
            <w:fldChar w:fldCharType="separate"/>
          </w:r>
          <w:r>
            <w:t>7</w:t>
          </w:r>
          <w:r>
            <w:fldChar w:fldCharType="end"/>
          </w:r>
          <w:r>
            <w:fldChar w:fldCharType="end"/>
          </w:r>
        </w:p>
        <w:p>
          <w:pPr>
            <w:pStyle w:val="3"/>
            <w:tabs>
              <w:tab w:val="right" w:leader="dot" w:pos="8306"/>
            </w:tabs>
          </w:pPr>
          <w:r>
            <w:fldChar w:fldCharType="begin"/>
          </w:r>
          <w:r>
            <w:instrText xml:space="preserve"> HYPERLINK \l _Toc66 </w:instrText>
          </w:r>
          <w:r>
            <w:fldChar w:fldCharType="separate"/>
          </w:r>
          <w:r>
            <w:rPr>
              <w:rFonts w:hint="eastAsia" w:ascii="宋体" w:hAnsi="宋体" w:eastAsia="宋体" w:cs="宋体"/>
              <w:lang w:val="en-US" w:eastAsia="zh-CN"/>
            </w:rPr>
            <w:t>2&gt;验证</w:t>
          </w:r>
          <w:r>
            <w:tab/>
          </w:r>
          <w:r>
            <w:fldChar w:fldCharType="begin"/>
          </w:r>
          <w:r>
            <w:instrText xml:space="preserve"> PAGEREF _Toc66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_Toc23228 </w:instrText>
          </w:r>
          <w:r>
            <w:fldChar w:fldCharType="separate"/>
          </w:r>
          <w:r>
            <w:rPr>
              <w:rFonts w:hint="eastAsia" w:ascii="宋体" w:hAnsi="宋体" w:eastAsia="宋体" w:cs="宋体"/>
              <w:lang w:val="en-US" w:eastAsia="zh-CN"/>
            </w:rPr>
            <w:t>3&gt;准备</w:t>
          </w:r>
          <w:r>
            <w:tab/>
          </w:r>
          <w:r>
            <w:fldChar w:fldCharType="begin"/>
          </w:r>
          <w:r>
            <w:instrText xml:space="preserve"> PAGEREF _Toc23228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_Toc25058 </w:instrText>
          </w:r>
          <w:r>
            <w:fldChar w:fldCharType="separate"/>
          </w:r>
          <w:r>
            <w:rPr>
              <w:rFonts w:hint="eastAsia" w:ascii="宋体" w:hAnsi="宋体" w:eastAsia="宋体" w:cs="宋体"/>
              <w:lang w:val="en-US" w:eastAsia="zh-CN"/>
            </w:rPr>
            <w:t>4&gt;解析</w:t>
          </w:r>
          <w:r>
            <w:tab/>
          </w:r>
          <w:r>
            <w:fldChar w:fldCharType="begin"/>
          </w:r>
          <w:r>
            <w:instrText xml:space="preserve"> PAGEREF _Toc25058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_Toc7329 </w:instrText>
          </w:r>
          <w:r>
            <w:fldChar w:fldCharType="separate"/>
          </w:r>
          <w:r>
            <w:rPr>
              <w:rFonts w:hint="eastAsia" w:ascii="宋体" w:hAnsi="宋体" w:eastAsia="宋体" w:cs="宋体"/>
              <w:lang w:val="en-US" w:eastAsia="zh-CN"/>
            </w:rPr>
            <w:t>5&gt;初始化</w:t>
          </w:r>
          <w:r>
            <w:tab/>
          </w:r>
          <w:r>
            <w:fldChar w:fldCharType="begin"/>
          </w:r>
          <w:r>
            <w:instrText xml:space="preserve"> PAGEREF _Toc7329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_Toc32764 </w:instrText>
          </w:r>
          <w:r>
            <w:fldChar w:fldCharType="separate"/>
          </w:r>
          <w:r>
            <w:rPr>
              <w:rFonts w:hint="eastAsia" w:ascii="宋体" w:hAnsi="宋体" w:eastAsia="宋体" w:cs="宋体"/>
              <w:lang w:val="en-US" w:eastAsia="zh-CN"/>
            </w:rPr>
            <w:t>6&gt;使用、卸载</w:t>
          </w:r>
          <w:r>
            <w:tab/>
          </w:r>
          <w:r>
            <w:fldChar w:fldCharType="begin"/>
          </w:r>
          <w:r>
            <w:instrText xml:space="preserve"> PAGEREF _Toc32764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_Toc20120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_Toc20120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_Toc7786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_Toc7786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_Toc19184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_Toc19184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_Toc17566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_Toc17566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_Toc8263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_Toc8263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_Toc8160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_Toc8160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_Toc25414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_Toc25414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_Toc9399 </w:instrText>
          </w:r>
          <w:r>
            <w:fldChar w:fldCharType="separate"/>
          </w:r>
          <w:r>
            <w:rPr>
              <w:rFonts w:hint="eastAsia" w:ascii="宋体" w:hAnsi="宋体" w:eastAsia="宋体" w:cs="宋体"/>
              <w:lang w:val="en-US" w:eastAsia="zh-CN"/>
            </w:rPr>
            <w:t>方法一：</w:t>
          </w:r>
          <w:r>
            <w:tab/>
          </w:r>
          <w:r>
            <w:fldChar w:fldCharType="begin"/>
          </w:r>
          <w:r>
            <w:instrText xml:space="preserve"> PAGEREF _Toc9399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_Toc1768 </w:instrText>
          </w:r>
          <w:r>
            <w:fldChar w:fldCharType="separate"/>
          </w:r>
          <w:r>
            <w:rPr>
              <w:rFonts w:hint="eastAsia" w:ascii="宋体" w:hAnsi="宋体" w:eastAsia="宋体" w:cs="宋体"/>
              <w:lang w:val="en-US" w:eastAsia="zh-CN"/>
            </w:rPr>
            <w:t>方法二：</w:t>
          </w:r>
          <w:r>
            <w:tab/>
          </w:r>
          <w:r>
            <w:fldChar w:fldCharType="begin"/>
          </w:r>
          <w:r>
            <w:instrText xml:space="preserve"> PAGEREF _Toc1768 \h </w:instrText>
          </w:r>
          <w:r>
            <w:fldChar w:fldCharType="separate"/>
          </w:r>
          <w:r>
            <w:t>14</w:t>
          </w:r>
          <w:r>
            <w:fldChar w:fldCharType="end"/>
          </w:r>
          <w:r>
            <w:fldChar w:fldCharType="end"/>
          </w:r>
        </w:p>
        <w:p>
          <w:pPr>
            <w:pStyle w:val="3"/>
            <w:tabs>
              <w:tab w:val="right" w:leader="dot" w:pos="8306"/>
            </w:tabs>
          </w:pPr>
          <w:r>
            <w:fldChar w:fldCharType="begin"/>
          </w:r>
          <w:r>
            <w:instrText xml:space="preserve"> HYPERLINK \l _Toc20599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_Toc20599 \h </w:instrText>
          </w:r>
          <w:r>
            <w:fldChar w:fldCharType="separate"/>
          </w:r>
          <w:r>
            <w:t>18</w:t>
          </w:r>
          <w:r>
            <w:fldChar w:fldCharType="end"/>
          </w:r>
          <w:r>
            <w:fldChar w:fldCharType="end"/>
          </w:r>
        </w:p>
        <w:p>
          <w:pPr>
            <w:pStyle w:val="3"/>
            <w:tabs>
              <w:tab w:val="right" w:leader="dot" w:pos="8306"/>
            </w:tabs>
          </w:pPr>
          <w:r>
            <w:fldChar w:fldCharType="begin"/>
          </w:r>
          <w:r>
            <w:instrText xml:space="preserve"> HYPERLINK \l _Toc14422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_Toc14422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_Toc13374 </w:instrText>
          </w:r>
          <w:r>
            <w:fldChar w:fldCharType="separate"/>
          </w:r>
          <w:r>
            <w:rPr>
              <w:rFonts w:hint="eastAsia"/>
              <w:bCs/>
              <w:szCs w:val="32"/>
              <w:lang w:val="en-US" w:eastAsia="zh-CN"/>
            </w:rPr>
            <w:t>数据结构：</w:t>
          </w:r>
          <w:r>
            <w:tab/>
          </w:r>
          <w:r>
            <w:fldChar w:fldCharType="begin"/>
          </w:r>
          <w:r>
            <w:instrText xml:space="preserve"> PAGEREF _Toc13374 \h </w:instrText>
          </w:r>
          <w:r>
            <w:fldChar w:fldCharType="separate"/>
          </w:r>
          <w:r>
            <w:t>24</w:t>
          </w:r>
          <w:r>
            <w:fldChar w:fldCharType="end"/>
          </w:r>
          <w:r>
            <w:fldChar w:fldCharType="end"/>
          </w:r>
        </w:p>
        <w:p>
          <w:pPr>
            <w:pStyle w:val="3"/>
            <w:tabs>
              <w:tab w:val="right" w:leader="dot" w:pos="8306"/>
            </w:tabs>
          </w:pPr>
          <w:r>
            <w:fldChar w:fldCharType="begin"/>
          </w:r>
          <w:r>
            <w:instrText xml:space="preserve"> HYPERLINK \l _Toc25195 </w:instrText>
          </w:r>
          <w:r>
            <w:fldChar w:fldCharType="separate"/>
          </w:r>
          <w:r>
            <w:rPr>
              <w:rFonts w:hint="eastAsia"/>
              <w:lang w:val="en-US" w:eastAsia="zh-CN"/>
            </w:rPr>
            <w:t>(一)栈：</w:t>
          </w:r>
          <w:r>
            <w:tab/>
          </w:r>
          <w:r>
            <w:fldChar w:fldCharType="begin"/>
          </w:r>
          <w:r>
            <w:instrText xml:space="preserve"> PAGEREF _Toc25195 \h </w:instrText>
          </w:r>
          <w:r>
            <w:fldChar w:fldCharType="separate"/>
          </w:r>
          <w:r>
            <w:t>24</w:t>
          </w:r>
          <w:r>
            <w:fldChar w:fldCharType="end"/>
          </w:r>
          <w:r>
            <w:fldChar w:fldCharType="end"/>
          </w:r>
        </w:p>
        <w:p>
          <w:pPr>
            <w:pStyle w:val="3"/>
            <w:tabs>
              <w:tab w:val="right" w:leader="dot" w:pos="8306"/>
            </w:tabs>
          </w:pPr>
          <w:r>
            <w:fldChar w:fldCharType="begin"/>
          </w:r>
          <w:r>
            <w:instrText xml:space="preserve"> HYPERLINK \l _Toc2014 </w:instrText>
          </w:r>
          <w:r>
            <w:fldChar w:fldCharType="separate"/>
          </w:r>
          <w:r>
            <w:rPr>
              <w:rFonts w:hint="eastAsia"/>
              <w:lang w:val="en-US" w:eastAsia="zh-CN"/>
            </w:rPr>
            <w:t>(二)队列：</w:t>
          </w:r>
          <w:r>
            <w:tab/>
          </w:r>
          <w:r>
            <w:fldChar w:fldCharType="begin"/>
          </w:r>
          <w:r>
            <w:instrText xml:space="preserve"> PAGEREF _Toc2014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_Toc189 </w:instrText>
          </w:r>
          <w:r>
            <w:fldChar w:fldCharType="separate"/>
          </w:r>
          <w:r>
            <w:rPr>
              <w:rFonts w:hint="eastAsia"/>
              <w:lang w:val="en-US" w:eastAsia="zh-CN"/>
            </w:rPr>
            <w:t>(三) 链表：</w:t>
          </w:r>
          <w:r>
            <w:tab/>
          </w:r>
          <w:r>
            <w:fldChar w:fldCharType="begin"/>
          </w:r>
          <w:r>
            <w:instrText xml:space="preserve"> PAGEREF _Toc189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_Toc30954 </w:instrText>
          </w:r>
          <w:r>
            <w:fldChar w:fldCharType="separate"/>
          </w:r>
          <w:r>
            <w:rPr>
              <w:rFonts w:hint="eastAsia"/>
              <w:lang w:val="en-US" w:eastAsia="zh-CN"/>
            </w:rPr>
            <w:t>(四) 散列表(hash表):</w:t>
          </w:r>
          <w:r>
            <w:tab/>
          </w:r>
          <w:r>
            <w:fldChar w:fldCharType="begin"/>
          </w:r>
          <w:r>
            <w:instrText xml:space="preserve"> PAGEREF _Toc30954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_Toc23923 </w:instrText>
          </w:r>
          <w:r>
            <w:fldChar w:fldCharType="separate"/>
          </w:r>
          <w:r>
            <w:rPr>
              <w:rFonts w:hint="eastAsia"/>
              <w:lang w:val="en-US" w:eastAsia="zh-CN"/>
            </w:rPr>
            <w:t>(五)树形结构</w:t>
          </w:r>
          <w:r>
            <w:tab/>
          </w:r>
          <w:r>
            <w:fldChar w:fldCharType="begin"/>
          </w:r>
          <w:r>
            <w:instrText xml:space="preserve"> PAGEREF _Toc23923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_Toc25565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_Toc25565 \h </w:instrText>
          </w:r>
          <w:r>
            <w:fldChar w:fldCharType="separate"/>
          </w:r>
          <w:r>
            <w:t>26</w:t>
          </w:r>
          <w:r>
            <w:fldChar w:fldCharType="end"/>
          </w:r>
          <w:r>
            <w:fldChar w:fldCharType="end"/>
          </w:r>
        </w:p>
        <w:p>
          <w:pPr>
            <w:pStyle w:val="4"/>
            <w:tabs>
              <w:tab w:val="right" w:leader="dot" w:pos="8306"/>
            </w:tabs>
          </w:pPr>
          <w:r>
            <w:fldChar w:fldCharType="begin"/>
          </w:r>
          <w:r>
            <w:instrText xml:space="preserve"> HYPERLINK \l _Toc22878 </w:instrText>
          </w:r>
          <w:r>
            <w:fldChar w:fldCharType="separate"/>
          </w:r>
          <w:r>
            <w:rPr>
              <w:rFonts w:hint="eastAsia"/>
              <w:lang w:val="en-US" w:eastAsia="zh-CN"/>
            </w:rPr>
            <w:t>(1)、节点的查找</w:t>
          </w:r>
          <w:r>
            <w:tab/>
          </w:r>
          <w:r>
            <w:fldChar w:fldCharType="begin"/>
          </w:r>
          <w:r>
            <w:instrText xml:space="preserve"> PAGEREF _Toc22878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_Toc1388 </w:instrText>
          </w:r>
          <w:r>
            <w:fldChar w:fldCharType="separate"/>
          </w:r>
          <w:r>
            <w:rPr>
              <w:rFonts w:hint="eastAsia"/>
              <w:lang w:val="en-US" w:eastAsia="zh-CN"/>
            </w:rPr>
            <w:t>(2) 、节点的插入</w:t>
          </w:r>
          <w:r>
            <w:tab/>
          </w:r>
          <w:r>
            <w:fldChar w:fldCharType="begin"/>
          </w:r>
          <w:r>
            <w:instrText xml:space="preserve"> PAGEREF _Toc1388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_Toc16447 </w:instrText>
          </w:r>
          <w:r>
            <w:fldChar w:fldCharType="separate"/>
          </w:r>
          <w:r>
            <w:rPr>
              <w:rFonts w:hint="eastAsia"/>
              <w:lang w:val="en-US" w:eastAsia="zh-CN"/>
            </w:rPr>
            <w:t>(3) 、节点的删除</w:t>
          </w:r>
          <w:r>
            <w:tab/>
          </w:r>
          <w:r>
            <w:fldChar w:fldCharType="begin"/>
          </w:r>
          <w:r>
            <w:instrText xml:space="preserve"> PAGEREF _Toc16447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_Toc25796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_Toc25796 \h </w:instrText>
          </w:r>
          <w:r>
            <w:fldChar w:fldCharType="separate"/>
          </w:r>
          <w:r>
            <w:t>29</w:t>
          </w:r>
          <w:r>
            <w:fldChar w:fldCharType="end"/>
          </w:r>
          <w:r>
            <w:fldChar w:fldCharType="end"/>
          </w:r>
        </w:p>
        <w:p>
          <w:pPr>
            <w:pStyle w:val="3"/>
            <w:tabs>
              <w:tab w:val="right" w:leader="dot" w:pos="8306"/>
            </w:tabs>
          </w:pPr>
          <w:r>
            <w:fldChar w:fldCharType="begin"/>
          </w:r>
          <w:r>
            <w:instrText xml:space="preserve"> HYPERLINK \l _Toc7267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_Toc7267 \h </w:instrText>
          </w:r>
          <w:r>
            <w:fldChar w:fldCharType="separate"/>
          </w:r>
          <w:r>
            <w:t>31</w:t>
          </w:r>
          <w:r>
            <w:fldChar w:fldCharType="end"/>
          </w:r>
          <w:r>
            <w:fldChar w:fldCharType="end"/>
          </w:r>
        </w:p>
        <w:p>
          <w:pPr>
            <w:pStyle w:val="3"/>
            <w:tabs>
              <w:tab w:val="right" w:leader="dot" w:pos="8306"/>
            </w:tabs>
          </w:pPr>
          <w:r>
            <w:fldChar w:fldCharType="begin"/>
          </w:r>
          <w:r>
            <w:instrText xml:space="preserve"> HYPERLINK \l _Toc11033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_Toc11033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_Toc28088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_Toc28088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_Toc203 </w:instrText>
          </w:r>
          <w:r>
            <w:fldChar w:fldCharType="separate"/>
          </w:r>
          <w:r>
            <w:rPr>
              <w:rFonts w:hint="eastAsia"/>
              <w:highlight w:val="blue"/>
              <w:lang w:val="en-US" w:eastAsia="zh-CN"/>
            </w:rPr>
            <w:t>(1)左旋：</w:t>
          </w:r>
          <w:r>
            <w:tab/>
          </w:r>
          <w:r>
            <w:fldChar w:fldCharType="begin"/>
          </w:r>
          <w:r>
            <w:instrText xml:space="preserve"> PAGEREF _Toc203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_Toc306 </w:instrText>
          </w:r>
          <w:r>
            <w:fldChar w:fldCharType="separate"/>
          </w:r>
          <w:r>
            <w:rPr>
              <w:rFonts w:hint="eastAsia"/>
              <w:highlight w:val="blue"/>
              <w:lang w:val="en-US" w:eastAsia="zh-CN"/>
            </w:rPr>
            <w:t>(2)右旋：</w:t>
          </w:r>
          <w:r>
            <w:tab/>
          </w:r>
          <w:r>
            <w:fldChar w:fldCharType="begin"/>
          </w:r>
          <w:r>
            <w:instrText xml:space="preserve"> PAGEREF _Toc306 \h </w:instrText>
          </w:r>
          <w:r>
            <w:fldChar w:fldCharType="separate"/>
          </w:r>
          <w:r>
            <w:t>33</w:t>
          </w:r>
          <w:r>
            <w:fldChar w:fldCharType="end"/>
          </w:r>
          <w:r>
            <w:fldChar w:fldCharType="end"/>
          </w:r>
        </w:p>
        <w:p>
          <w:pPr>
            <w:pStyle w:val="4"/>
            <w:tabs>
              <w:tab w:val="right" w:leader="dot" w:pos="8306"/>
            </w:tabs>
          </w:pPr>
          <w:r>
            <w:fldChar w:fldCharType="begin"/>
          </w:r>
          <w:r>
            <w:instrText xml:space="preserve"> HYPERLINK \l _Toc13260 </w:instrText>
          </w:r>
          <w:r>
            <w:fldChar w:fldCharType="separate"/>
          </w:r>
          <w:r>
            <w:rPr>
              <w:rFonts w:hint="eastAsia"/>
              <w:highlight w:val="blue"/>
              <w:lang w:val="en-US" w:eastAsia="zh-CN"/>
            </w:rPr>
            <w:t>(3)、红黑树节点的插入：</w:t>
          </w:r>
          <w:r>
            <w:tab/>
          </w:r>
          <w:r>
            <w:fldChar w:fldCharType="begin"/>
          </w:r>
          <w:r>
            <w:instrText xml:space="preserve"> PAGEREF _Toc13260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_Toc7809 </w:instrText>
          </w:r>
          <w:r>
            <w:fldChar w:fldCharType="separate"/>
          </w:r>
          <w:r>
            <w:rPr>
              <w:rFonts w:hint="eastAsia"/>
              <w:highlight w:val="blue"/>
              <w:lang w:val="en-US" w:eastAsia="zh-CN"/>
            </w:rPr>
            <w:t>(4)、红黑树节点的删除</w:t>
          </w:r>
          <w:r>
            <w:tab/>
          </w:r>
          <w:r>
            <w:fldChar w:fldCharType="begin"/>
          </w:r>
          <w:r>
            <w:instrText xml:space="preserve"> PAGEREF _Toc7809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_Toc25154 </w:instrText>
          </w:r>
          <w:r>
            <w:fldChar w:fldCharType="separate"/>
          </w:r>
          <w:r>
            <w:rPr>
              <w:rFonts w:hint="eastAsia"/>
              <w:bCs/>
              <w:szCs w:val="32"/>
              <w:lang w:val="en-US" w:eastAsia="zh-CN"/>
            </w:rPr>
            <w:t>数据库：</w:t>
          </w:r>
          <w:r>
            <w:tab/>
          </w:r>
          <w:r>
            <w:fldChar w:fldCharType="begin"/>
          </w:r>
          <w:r>
            <w:instrText xml:space="preserve"> PAGEREF _Toc25154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_Toc17287 </w:instrText>
          </w:r>
          <w:r>
            <w:fldChar w:fldCharType="separate"/>
          </w:r>
          <w:r>
            <w:rPr>
              <w:rFonts w:hint="eastAsia"/>
              <w:szCs w:val="28"/>
              <w:lang w:val="en-US" w:eastAsia="zh-CN"/>
            </w:rPr>
            <w:t>1、存储引擎：</w:t>
          </w:r>
          <w:r>
            <w:tab/>
          </w:r>
          <w:r>
            <w:fldChar w:fldCharType="begin"/>
          </w:r>
          <w:r>
            <w:instrText xml:space="preserve"> PAGEREF _Toc17287 \h </w:instrText>
          </w:r>
          <w:r>
            <w:fldChar w:fldCharType="separate"/>
          </w:r>
          <w:r>
            <w:t>37</w:t>
          </w:r>
          <w:r>
            <w:fldChar w:fldCharType="end"/>
          </w:r>
          <w:r>
            <w:fldChar w:fldCharType="end"/>
          </w:r>
        </w:p>
        <w:p>
          <w:pPr>
            <w:pStyle w:val="3"/>
            <w:tabs>
              <w:tab w:val="right" w:leader="dot" w:pos="8306"/>
            </w:tabs>
          </w:pPr>
          <w:r>
            <w:fldChar w:fldCharType="begin"/>
          </w:r>
          <w:r>
            <w:instrText xml:space="preserve"> HYPERLINK \l _Toc13063 </w:instrText>
          </w:r>
          <w:r>
            <w:fldChar w:fldCharType="separate"/>
          </w:r>
          <w:r>
            <w:rPr>
              <w:rFonts w:hint="eastAsia"/>
              <w:szCs w:val="28"/>
              <w:lang w:val="en-US" w:eastAsia="zh-CN"/>
            </w:rPr>
            <w:t>2、索引类型：</w:t>
          </w:r>
          <w:r>
            <w:tab/>
          </w:r>
          <w:r>
            <w:fldChar w:fldCharType="begin"/>
          </w:r>
          <w:r>
            <w:instrText xml:space="preserve"> PAGEREF _Toc13063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_Toc7881 </w:instrText>
          </w:r>
          <w:r>
            <w:fldChar w:fldCharType="separate"/>
          </w:r>
          <w:r>
            <w:rPr>
              <w:rFonts w:hint="eastAsia"/>
              <w:bCs/>
              <w:szCs w:val="28"/>
              <w:lang w:val="en-US" w:eastAsia="zh-CN"/>
            </w:rPr>
            <w:t>守护线程：</w:t>
          </w:r>
          <w:r>
            <w:tab/>
          </w:r>
          <w:r>
            <w:fldChar w:fldCharType="begin"/>
          </w:r>
          <w:r>
            <w:instrText xml:space="preserve"> PAGEREF _Toc7881 \h </w:instrText>
          </w:r>
          <w:r>
            <w:fldChar w:fldCharType="separate"/>
          </w:r>
          <w:r>
            <w:t>40</w:t>
          </w:r>
          <w:r>
            <w:fldChar w:fldCharType="end"/>
          </w:r>
          <w:r>
            <w:fldChar w:fldCharType="end"/>
          </w:r>
        </w:p>
        <w:p>
          <w:pPr>
            <w:pStyle w:val="3"/>
            <w:tabs>
              <w:tab w:val="right" w:leader="dot" w:pos="8306"/>
            </w:tabs>
          </w:pPr>
          <w:r>
            <w:fldChar w:fldCharType="begin"/>
          </w:r>
          <w:r>
            <w:instrText xml:space="preserve"> HYPERLINK \l _Toc4141 </w:instrText>
          </w:r>
          <w:r>
            <w:fldChar w:fldCharType="separate"/>
          </w:r>
          <w:r>
            <w:rPr>
              <w:rFonts w:hint="eastAsia"/>
              <w:bCs/>
              <w:szCs w:val="28"/>
              <w:lang w:val="en-US" w:eastAsia="zh-CN"/>
            </w:rPr>
            <w:t>锁：</w:t>
          </w:r>
          <w:r>
            <w:tab/>
          </w:r>
          <w:r>
            <w:fldChar w:fldCharType="begin"/>
          </w:r>
          <w:r>
            <w:instrText xml:space="preserve"> PAGEREF _Toc4141 \h </w:instrText>
          </w:r>
          <w:r>
            <w:fldChar w:fldCharType="separate"/>
          </w:r>
          <w:r>
            <w:t>41</w:t>
          </w:r>
          <w:r>
            <w:fldChar w:fldCharType="end"/>
          </w:r>
          <w:r>
            <w:fldChar w:fldCharType="end"/>
          </w:r>
        </w:p>
        <w:p>
          <w:r>
            <w:fldChar w:fldCharType="end"/>
          </w:r>
        </w:p>
      </w:sdtContent>
    </w:sdt>
    <w:p>
      <w:pPr>
        <w:outlineLvl w:val="0"/>
        <w:rPr>
          <w:rFonts w:hint="default"/>
          <w:lang w:val="en-US" w:eastAsia="zh-CN"/>
        </w:rPr>
      </w:pPr>
      <w:bookmarkStart w:id="0" w:name="_Toc17491"/>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default" w:ascii="Arial" w:hAnsi="Arial" w:eastAsia="宋体" w:cs="Arial"/>
          <w:i w:val="0"/>
          <w:caps w:val="0"/>
          <w:color w:val="4D4D4D"/>
          <w:spacing w:val="0"/>
          <w:sz w:val="21"/>
          <w:szCs w:val="21"/>
          <w:shd w:val="clear" w:fill="FFFFFF"/>
          <w:lang w:val="en-US" w:eastAsia="zh-CN"/>
        </w:rPr>
      </w:pPr>
    </w:p>
    <w:p>
      <w:pPr>
        <w:rPr>
          <w:rFonts w:hint="default"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16175"/>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1682"/>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7879"/>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22574"/>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66"/>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23228"/>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5058"/>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732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3276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20120"/>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7786"/>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9184"/>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17566"/>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8263"/>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8160"/>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25414"/>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9399"/>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768"/>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0599"/>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4422"/>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底层实现是链表（双向链表）;</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https://blog.csdn.net/u010623927/article/details/87179364</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1337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25195"/>
      <w:r>
        <w:rPr>
          <w:rFonts w:hint="eastAsia"/>
          <w:lang w:val="en-US" w:eastAsia="zh-CN"/>
        </w:rPr>
        <w:t>(一)栈：</w:t>
      </w:r>
      <w:bookmarkEnd w:id="23"/>
    </w:p>
    <w:p>
      <w:pPr>
        <w:ind w:firstLine="420" w:firstLineChars="0"/>
        <w:outlineLvl w:val="0"/>
        <w:rPr>
          <w:rFonts w:hint="default"/>
          <w:lang w:val="en-US" w:eastAsia="zh-CN"/>
        </w:rPr>
      </w:pPr>
      <w:bookmarkStart w:id="24" w:name="_Toc31980"/>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p>
    <w:p>
      <w:pPr>
        <w:ind w:firstLine="420" w:firstLineChars="0"/>
        <w:outlineLvl w:val="0"/>
      </w:pPr>
      <w:bookmarkStart w:id="25" w:name="_Toc24131"/>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5"/>
    </w:p>
    <w:p>
      <w:pPr>
        <w:numPr>
          <w:ilvl w:val="0"/>
          <w:numId w:val="0"/>
        </w:numPr>
        <w:ind w:firstLine="420" w:firstLineChars="0"/>
        <w:outlineLvl w:val="0"/>
        <w:rPr>
          <w:rFonts w:hint="eastAsia"/>
          <w:lang w:val="en-US" w:eastAsia="zh-CN"/>
        </w:rPr>
      </w:pPr>
      <w:bookmarkStart w:id="26" w:name="_Toc2014"/>
      <w:r>
        <w:rPr>
          <w:rFonts w:hint="eastAsia"/>
          <w:lang w:val="en-US" w:eastAsia="zh-CN"/>
        </w:rPr>
        <w:t>(二)队列：</w:t>
      </w:r>
      <w:bookmarkEnd w:id="26"/>
    </w:p>
    <w:p>
      <w:pPr>
        <w:numPr>
          <w:ilvl w:val="0"/>
          <w:numId w:val="0"/>
        </w:numPr>
        <w:ind w:firstLine="420" w:firstLineChars="0"/>
        <w:outlineLvl w:val="0"/>
        <w:rPr>
          <w:rFonts w:hint="eastAsia"/>
          <w:lang w:val="en-US" w:eastAsia="zh-CN"/>
        </w:rPr>
      </w:pPr>
      <w:bookmarkStart w:id="27"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7"/>
    </w:p>
    <w:p>
      <w:pPr>
        <w:numPr>
          <w:ilvl w:val="0"/>
          <w:numId w:val="0"/>
        </w:numPr>
        <w:outlineLvl w:val="0"/>
      </w:pPr>
      <w:bookmarkStart w:id="28" w:name="_Toc21105"/>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28"/>
    </w:p>
    <w:p>
      <w:pPr>
        <w:numPr>
          <w:ilvl w:val="0"/>
          <w:numId w:val="4"/>
        </w:numPr>
        <w:ind w:firstLine="420" w:firstLineChars="0"/>
        <w:outlineLvl w:val="0"/>
        <w:rPr>
          <w:rFonts w:hint="eastAsia"/>
          <w:lang w:val="en-US" w:eastAsia="zh-CN"/>
        </w:rPr>
      </w:pPr>
      <w:bookmarkStart w:id="29" w:name="_Toc189"/>
      <w:r>
        <w:rPr>
          <w:rFonts w:hint="eastAsia"/>
          <w:lang w:val="en-US" w:eastAsia="zh-CN"/>
        </w:rPr>
        <w:t>链表：</w:t>
      </w:r>
      <w:bookmarkEnd w:id="29"/>
    </w:p>
    <w:p>
      <w:pPr>
        <w:numPr>
          <w:ilvl w:val="0"/>
          <w:numId w:val="0"/>
        </w:numPr>
        <w:ind w:firstLine="420" w:firstLineChars="0"/>
        <w:outlineLvl w:val="0"/>
        <w:rPr>
          <w:rFonts w:hint="default"/>
          <w:lang w:val="en-US" w:eastAsia="zh-CN"/>
        </w:rPr>
      </w:pPr>
      <w:bookmarkStart w:id="30" w:name="_Toc17041"/>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0"/>
    </w:p>
    <w:p>
      <w:pPr>
        <w:numPr>
          <w:ilvl w:val="0"/>
          <w:numId w:val="0"/>
        </w:numPr>
        <w:outlineLvl w:val="0"/>
      </w:pPr>
      <w:bookmarkStart w:id="31" w:name="_Toc239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1"/>
    </w:p>
    <w:p>
      <w:pPr>
        <w:numPr>
          <w:ilvl w:val="0"/>
          <w:numId w:val="4"/>
        </w:numPr>
        <w:ind w:left="0" w:leftChars="0" w:firstLine="420" w:firstLineChars="0"/>
        <w:outlineLvl w:val="0"/>
        <w:rPr>
          <w:rFonts w:hint="eastAsia"/>
          <w:lang w:val="en-US" w:eastAsia="zh-CN"/>
        </w:rPr>
      </w:pPr>
      <w:bookmarkStart w:id="32" w:name="_Toc30954"/>
      <w:r>
        <w:rPr>
          <w:rFonts w:hint="eastAsia"/>
          <w:lang w:val="en-US" w:eastAsia="zh-CN"/>
        </w:rPr>
        <w:t>散列表(hash表):</w:t>
      </w:r>
      <w:bookmarkEnd w:id="32"/>
    </w:p>
    <w:p>
      <w:pPr>
        <w:ind w:firstLine="420" w:firstLineChars="0"/>
        <w:outlineLvl w:val="0"/>
        <w:rPr>
          <w:rFonts w:hint="default"/>
          <w:lang w:val="en-US" w:eastAsia="zh-CN"/>
        </w:rPr>
      </w:pPr>
      <w:bookmarkStart w:id="33" w:name="_Toc25710"/>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3"/>
    </w:p>
    <w:p>
      <w:pPr>
        <w:ind w:firstLine="420" w:firstLineChars="0"/>
        <w:outlineLvl w:val="0"/>
        <w:rPr>
          <w:rFonts w:hint="default"/>
          <w:lang w:val="en-US" w:eastAsia="zh-CN"/>
        </w:rPr>
      </w:pPr>
      <w:bookmarkStart w:id="34"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34"/>
    </w:p>
    <w:p>
      <w:pPr>
        <w:ind w:firstLine="420" w:firstLineChars="0"/>
        <w:outlineLvl w:val="0"/>
        <w:rPr>
          <w:rFonts w:hint="default"/>
          <w:lang w:val="en-US" w:eastAsia="zh-CN"/>
        </w:rPr>
      </w:pPr>
      <w:bookmarkStart w:id="35" w:name="_Toc8492"/>
      <w:r>
        <w:rPr>
          <w:rFonts w:hint="default"/>
          <w:lang w:val="en-US" w:eastAsia="zh-CN"/>
        </w:rPr>
        <w:t>用的构造散列函数的方法有：</w:t>
      </w:r>
      <w:bookmarkEnd w:id="35"/>
    </w:p>
    <w:p>
      <w:pPr>
        <w:ind w:firstLine="420" w:firstLineChars="0"/>
        <w:outlineLvl w:val="0"/>
        <w:rPr>
          <w:rFonts w:hint="default"/>
          <w:lang w:val="en-US" w:eastAsia="zh-CN"/>
        </w:rPr>
      </w:pPr>
      <w:bookmarkStart w:id="36" w:name="_Toc7515"/>
      <w:r>
        <w:rPr>
          <w:rFonts w:hint="default"/>
          <w:lang w:val="en-US" w:eastAsia="zh-CN"/>
        </w:rPr>
        <w:t>（1）直接定址法： 取关键字或关键字的某个线性函数值为散列地址。即：h(key) = key 或 h(key) = a * key + b，其中 a 和 b 为常数。</w:t>
      </w:r>
      <w:bookmarkEnd w:id="36"/>
    </w:p>
    <w:p>
      <w:pPr>
        <w:ind w:firstLine="420" w:firstLineChars="0"/>
        <w:outlineLvl w:val="0"/>
        <w:rPr>
          <w:rFonts w:hint="default"/>
          <w:lang w:val="en-US" w:eastAsia="zh-CN"/>
        </w:rPr>
      </w:pPr>
      <w:bookmarkStart w:id="37" w:name="_Toc6036"/>
      <w:r>
        <w:rPr>
          <w:rFonts w:hint="default"/>
          <w:lang w:val="en-US" w:eastAsia="zh-CN"/>
        </w:rPr>
        <w:t>（2）数字分析法</w:t>
      </w:r>
      <w:bookmarkEnd w:id="37"/>
    </w:p>
    <w:p>
      <w:pPr>
        <w:ind w:firstLine="420" w:firstLineChars="0"/>
        <w:outlineLvl w:val="0"/>
        <w:rPr>
          <w:rFonts w:hint="default"/>
          <w:lang w:val="en-US" w:eastAsia="zh-CN"/>
        </w:rPr>
      </w:pPr>
      <w:bookmarkStart w:id="38" w:name="_Toc31178"/>
      <w:r>
        <w:rPr>
          <w:rFonts w:hint="default"/>
          <w:lang w:val="en-US" w:eastAsia="zh-CN"/>
        </w:rPr>
        <w:t>（3）平方取值法： 取关键字平方后的中间几位为散列地址。</w:t>
      </w:r>
      <w:bookmarkEnd w:id="38"/>
    </w:p>
    <w:p>
      <w:pPr>
        <w:ind w:firstLine="420" w:firstLineChars="0"/>
        <w:outlineLvl w:val="0"/>
        <w:rPr>
          <w:rFonts w:hint="default"/>
          <w:lang w:val="en-US" w:eastAsia="zh-CN"/>
        </w:rPr>
      </w:pPr>
      <w:bookmarkStart w:id="39" w:name="_Toc18683"/>
      <w:r>
        <w:rPr>
          <w:rFonts w:hint="default"/>
          <w:lang w:val="en-US" w:eastAsia="zh-CN"/>
        </w:rPr>
        <w:t>（4）折叠法：将关键字分割成位数相同的几部分，然后取这几部分的叠加和作为散列地址。</w:t>
      </w:r>
      <w:bookmarkEnd w:id="39"/>
    </w:p>
    <w:p>
      <w:pPr>
        <w:ind w:firstLine="420" w:firstLineChars="0"/>
        <w:outlineLvl w:val="0"/>
        <w:rPr>
          <w:rFonts w:hint="default"/>
          <w:lang w:val="en-US" w:eastAsia="zh-CN"/>
        </w:rPr>
      </w:pPr>
      <w:bookmarkStart w:id="40" w:name="_Toc161"/>
      <w:r>
        <w:rPr>
          <w:rFonts w:hint="default"/>
          <w:lang w:val="en-US" w:eastAsia="zh-CN"/>
        </w:rPr>
        <w:t>（5）除留余数法：取关键字被某个不大于散列表表长 m 的数 p 除后所得的余数为散列地址，即：h(key) = key MOD p p ≤ m</w:t>
      </w:r>
      <w:bookmarkEnd w:id="40"/>
    </w:p>
    <w:p>
      <w:pPr>
        <w:ind w:firstLine="420" w:firstLineChars="0"/>
        <w:outlineLvl w:val="0"/>
        <w:rPr>
          <w:rFonts w:hint="default"/>
          <w:lang w:val="en-US" w:eastAsia="zh-CN"/>
        </w:rPr>
      </w:pPr>
      <w:bookmarkStart w:id="41" w:name="_Toc5615"/>
      <w:r>
        <w:rPr>
          <w:rFonts w:hint="default"/>
          <w:lang w:val="en-US" w:eastAsia="zh-CN"/>
        </w:rPr>
        <w:t>（6）随机数法：选择一个随机函数，取关键字的随机函数值为它的散列地址，即：h(key) = random(key)</w:t>
      </w:r>
      <w:bookmarkEnd w:id="41"/>
    </w:p>
    <w:p>
      <w:pPr>
        <w:ind w:firstLine="420" w:firstLineChars="0"/>
        <w:outlineLvl w:val="0"/>
        <w:rPr>
          <w:rFonts w:hint="default"/>
          <w:lang w:val="en-US" w:eastAsia="zh-CN"/>
        </w:rPr>
      </w:pPr>
    </w:p>
    <w:p>
      <w:pPr>
        <w:ind w:firstLine="420" w:firstLineChars="0"/>
        <w:outlineLvl w:val="0"/>
        <w:rPr>
          <w:rFonts w:hint="default"/>
          <w:lang w:val="en-US" w:eastAsia="zh-CN"/>
        </w:rPr>
      </w:pPr>
      <w:bookmarkStart w:id="42" w:name="_Toc23923"/>
      <w:r>
        <w:rPr>
          <w:rFonts w:hint="eastAsia"/>
          <w:lang w:val="en-US" w:eastAsia="zh-CN"/>
        </w:rPr>
        <w:t>(五)树形结构</w:t>
      </w:r>
      <w:bookmarkEnd w:id="42"/>
    </w:p>
    <w:p>
      <w:pPr>
        <w:ind w:firstLine="420" w:firstLineChars="0"/>
        <w:outlineLvl w:val="0"/>
        <w:rPr>
          <w:rFonts w:hint="eastAsia"/>
          <w:lang w:val="en-US" w:eastAsia="zh-CN"/>
        </w:rPr>
      </w:pPr>
      <w:bookmarkStart w:id="43" w:name="_Toc31762"/>
      <w:r>
        <w:rPr>
          <w:rFonts w:hint="eastAsia"/>
          <w:lang w:val="en-US" w:eastAsia="zh-CN"/>
        </w:rPr>
        <w:t>什么是</w:t>
      </w:r>
      <w:r>
        <w:rPr>
          <w:rFonts w:hint="default"/>
          <w:lang w:val="en-US" w:eastAsia="zh-CN"/>
        </w:rPr>
        <w:t>二叉树</w:t>
      </w:r>
      <w:r>
        <w:rPr>
          <w:rFonts w:hint="eastAsia"/>
          <w:lang w:val="en-US" w:eastAsia="zh-CN"/>
        </w:rPr>
        <w:t>？</w:t>
      </w:r>
      <w:bookmarkEnd w:id="43"/>
    </w:p>
    <w:p>
      <w:pPr>
        <w:outlineLvl w:val="0"/>
        <w:rPr>
          <w:rFonts w:hint="eastAsia"/>
          <w:lang w:val="en-US" w:eastAsia="zh-CN"/>
        </w:rPr>
      </w:pPr>
      <w:bookmarkStart w:id="44" w:name="_Toc24161"/>
      <w:r>
        <w:rPr>
          <w:rFonts w:hint="eastAsia"/>
          <w:lang w:val="en-US" w:eastAsia="zh-CN"/>
        </w:rPr>
        <w:t>二叉树是每个节点最多有两个子树的树结构。他有5中基本形态：</w:t>
      </w:r>
      <w:bookmarkEnd w:id="44"/>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45" w:name="_Toc25565"/>
      <w:r>
        <w:rPr>
          <w:rFonts w:hint="eastAsia"/>
          <w:sz w:val="28"/>
          <w:szCs w:val="28"/>
          <w:lang w:val="en-US" w:eastAsia="zh-CN"/>
        </w:rPr>
        <w:t>排序二叉树(二叉查找树\二叉搜索树)：</w:t>
      </w:r>
      <w:bookmarkEnd w:id="45"/>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46" w:name="_Toc22878"/>
      <w:r>
        <w:rPr>
          <w:rFonts w:hint="eastAsia"/>
          <w:lang w:val="en-US" w:eastAsia="zh-CN"/>
        </w:rPr>
        <w:t>(1)、节点的查找</w:t>
      </w:r>
      <w:bookmarkEnd w:id="46"/>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47" w:name="_Toc1388"/>
      <w:r>
        <w:rPr>
          <w:rFonts w:hint="eastAsia"/>
          <w:lang w:val="en-US" w:eastAsia="zh-CN"/>
        </w:rPr>
        <w:t>、节点的插入</w:t>
      </w:r>
      <w:bookmarkEnd w:id="47"/>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48" w:name="_Toc16447"/>
      <w:r>
        <w:rPr>
          <w:rFonts w:hint="eastAsia"/>
          <w:lang w:val="en-US" w:eastAsia="zh-CN"/>
        </w:rPr>
        <w:t>、节点的删除</w:t>
      </w:r>
      <w:bookmarkEnd w:id="48"/>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49" w:name="_Toc25796"/>
      <w:r>
        <w:rPr>
          <w:rFonts w:hint="eastAsia"/>
          <w:sz w:val="28"/>
          <w:szCs w:val="28"/>
          <w:lang w:val="en-US" w:eastAsia="zh-CN"/>
        </w:rPr>
        <w:t>平衡二叉树(AVL树)：</w:t>
      </w:r>
      <w:bookmarkEnd w:id="49"/>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50"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50"/>
      <w:bookmarkStart w:id="51" w:name="_Toc779"/>
    </w:p>
    <w:p>
      <w:pPr>
        <w:numPr>
          <w:ilvl w:val="0"/>
          <w:numId w:val="0"/>
        </w:numPr>
        <w:ind w:left="420" w:leftChars="0" w:firstLine="420" w:firstLineChars="0"/>
        <w:outlineLvl w:val="0"/>
        <w:rPr>
          <w:rFonts w:hint="eastAsia"/>
          <w:lang w:val="en-US" w:eastAsia="zh-CN"/>
        </w:rPr>
      </w:pPr>
      <w:bookmarkStart w:id="52" w:name="_Toc622"/>
      <w:bookmarkStart w:id="53" w:name="_Toc25252"/>
      <w:r>
        <w:rPr>
          <w:rFonts w:hint="eastAsia"/>
          <w:lang w:val="en-US" w:eastAsia="zh-CN"/>
        </w:rPr>
        <w:t>②将新跟节点的右子节点作为原根节点的左子节点；</w:t>
      </w:r>
      <w:bookmarkEnd w:id="51"/>
      <w:bookmarkEnd w:id="52"/>
      <w:bookmarkEnd w:id="53"/>
      <w:bookmarkStart w:id="54" w:name="_Toc28456"/>
    </w:p>
    <w:p>
      <w:pPr>
        <w:numPr>
          <w:ilvl w:val="0"/>
          <w:numId w:val="0"/>
        </w:numPr>
        <w:ind w:left="420" w:leftChars="0" w:firstLine="420" w:firstLineChars="0"/>
        <w:outlineLvl w:val="0"/>
        <w:rPr>
          <w:rFonts w:hint="default"/>
          <w:lang w:val="en-US" w:eastAsia="zh-CN"/>
        </w:rPr>
      </w:pPr>
      <w:bookmarkStart w:id="55" w:name="_Toc16716"/>
      <w:bookmarkStart w:id="56" w:name="_Toc10545"/>
      <w:r>
        <w:rPr>
          <w:rFonts w:hint="eastAsia"/>
          <w:lang w:val="en-US" w:eastAsia="zh-CN"/>
        </w:rPr>
        <w:t>③将原根节点作为新根节点的右子节点。</w:t>
      </w:r>
      <w:bookmarkEnd w:id="54"/>
      <w:bookmarkEnd w:id="55"/>
      <w:bookmarkEnd w:id="56"/>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57" w:name="_Toc8459"/>
      <w:bookmarkStart w:id="58" w:name="_Toc4432"/>
      <w:bookmarkStart w:id="59" w:name="_Toc8824"/>
      <w:r>
        <w:rPr>
          <w:rFonts w:hint="eastAsia"/>
          <w:lang w:val="en-US" w:eastAsia="zh-CN"/>
        </w:rPr>
        <w:t>①将原根节点的右子节点作为新的根节点；</w:t>
      </w:r>
      <w:bookmarkEnd w:id="57"/>
      <w:bookmarkEnd w:id="58"/>
      <w:bookmarkEnd w:id="59"/>
    </w:p>
    <w:p>
      <w:pPr>
        <w:numPr>
          <w:ilvl w:val="0"/>
          <w:numId w:val="0"/>
        </w:numPr>
        <w:ind w:left="420" w:leftChars="0" w:firstLine="420" w:firstLineChars="0"/>
        <w:outlineLvl w:val="0"/>
        <w:rPr>
          <w:rFonts w:hint="default"/>
          <w:lang w:val="en-US" w:eastAsia="zh-CN"/>
        </w:rPr>
      </w:pPr>
      <w:bookmarkStart w:id="60" w:name="_Toc9409"/>
      <w:bookmarkStart w:id="61" w:name="_Toc12952"/>
      <w:bookmarkStart w:id="62" w:name="_Toc28848"/>
      <w:r>
        <w:rPr>
          <w:rFonts w:hint="eastAsia"/>
          <w:lang w:val="en-US" w:eastAsia="zh-CN"/>
        </w:rPr>
        <w:t>②将新根节点的左子节点作为原根节点的右子节点；</w:t>
      </w:r>
      <w:bookmarkEnd w:id="60"/>
      <w:bookmarkEnd w:id="61"/>
      <w:bookmarkEnd w:id="62"/>
    </w:p>
    <w:p>
      <w:pPr>
        <w:numPr>
          <w:ilvl w:val="0"/>
          <w:numId w:val="0"/>
        </w:numPr>
        <w:ind w:left="420" w:leftChars="0" w:firstLine="420" w:firstLineChars="0"/>
        <w:outlineLvl w:val="0"/>
        <w:rPr>
          <w:rFonts w:hint="default"/>
          <w:lang w:val="en-US" w:eastAsia="zh-CN"/>
        </w:rPr>
      </w:pPr>
      <w:bookmarkStart w:id="63" w:name="_Toc17546"/>
      <w:bookmarkStart w:id="64" w:name="_Toc32678"/>
      <w:bookmarkStart w:id="65" w:name="_Toc16330"/>
      <w:r>
        <w:rPr>
          <w:rFonts w:hint="eastAsia"/>
          <w:lang w:val="en-US" w:eastAsia="zh-CN"/>
        </w:rPr>
        <w:t>③将原根节点作为新根节点的左子节点。</w:t>
      </w:r>
      <w:bookmarkEnd w:id="63"/>
      <w:bookmarkEnd w:id="64"/>
      <w:bookmarkEnd w:id="65"/>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66" w:name="_Toc5652"/>
      <w:bookmarkStart w:id="67" w:name="_Toc1917"/>
      <w:bookmarkStart w:id="68" w:name="_Toc26216"/>
      <w:r>
        <w:rPr>
          <w:rFonts w:hint="eastAsia"/>
          <w:lang w:val="en-US" w:eastAsia="zh-CN"/>
        </w:rPr>
        <w:t>①对根节点的左子节点进行RR旋转；</w:t>
      </w:r>
      <w:bookmarkEnd w:id="66"/>
      <w:bookmarkEnd w:id="67"/>
      <w:bookmarkEnd w:id="68"/>
    </w:p>
    <w:p>
      <w:pPr>
        <w:numPr>
          <w:ilvl w:val="0"/>
          <w:numId w:val="0"/>
        </w:numPr>
        <w:ind w:left="420" w:leftChars="0" w:firstLine="420" w:firstLineChars="0"/>
        <w:outlineLvl w:val="0"/>
        <w:rPr>
          <w:rFonts w:hint="default"/>
          <w:lang w:val="en-US" w:eastAsia="zh-CN"/>
        </w:rPr>
      </w:pPr>
      <w:bookmarkStart w:id="69" w:name="_Toc1489"/>
      <w:bookmarkStart w:id="70" w:name="_Toc13758"/>
      <w:bookmarkStart w:id="71" w:name="_Toc3907"/>
      <w:r>
        <w:rPr>
          <w:rFonts w:hint="eastAsia"/>
          <w:lang w:val="en-US" w:eastAsia="zh-CN"/>
        </w:rPr>
        <w:t>②对根节点进行LL旋转。</w:t>
      </w:r>
      <w:bookmarkEnd w:id="69"/>
      <w:bookmarkEnd w:id="70"/>
      <w:bookmarkEnd w:id="71"/>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72" w:name="_Toc16156"/>
      <w:bookmarkStart w:id="73" w:name="_Toc3716"/>
      <w:bookmarkStart w:id="74" w:name="_Toc27965"/>
      <w:r>
        <w:rPr>
          <w:rFonts w:hint="eastAsia"/>
          <w:lang w:val="en-US" w:eastAsia="zh-CN"/>
        </w:rPr>
        <w:t>①对根节点的右子节点进行LL旋转；</w:t>
      </w:r>
      <w:bookmarkEnd w:id="72"/>
      <w:bookmarkEnd w:id="73"/>
      <w:bookmarkEnd w:id="74"/>
    </w:p>
    <w:p>
      <w:pPr>
        <w:numPr>
          <w:ilvl w:val="0"/>
          <w:numId w:val="0"/>
        </w:numPr>
        <w:ind w:left="420" w:leftChars="0" w:firstLine="420" w:firstLineChars="0"/>
        <w:outlineLvl w:val="0"/>
        <w:rPr>
          <w:rFonts w:hint="default"/>
          <w:lang w:val="en-US" w:eastAsia="zh-CN"/>
        </w:rPr>
      </w:pPr>
      <w:bookmarkStart w:id="75" w:name="_Toc29572"/>
      <w:bookmarkStart w:id="76" w:name="_Toc30290"/>
      <w:bookmarkStart w:id="77" w:name="_Toc10224"/>
      <w:r>
        <w:rPr>
          <w:rFonts w:hint="eastAsia"/>
          <w:lang w:val="en-US" w:eastAsia="zh-CN"/>
        </w:rPr>
        <w:t>②对根节点进行RR旋转。</w:t>
      </w:r>
      <w:bookmarkEnd w:id="75"/>
      <w:bookmarkEnd w:id="76"/>
      <w:bookmarkEnd w:id="77"/>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78" w:name="_Toc7267"/>
      <w:r>
        <w:rPr>
          <w:rFonts w:hint="eastAsia"/>
          <w:sz w:val="28"/>
          <w:szCs w:val="28"/>
          <w:lang w:val="en-US" w:eastAsia="zh-CN"/>
        </w:rPr>
        <w:t>平衡多路查找树(B-Tree)：</w:t>
      </w:r>
      <w:bookmarkEnd w:id="78"/>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79" w:name="_Toc11033"/>
      <w:r>
        <w:rPr>
          <w:rFonts w:hint="eastAsia"/>
          <w:sz w:val="28"/>
          <w:szCs w:val="28"/>
          <w:lang w:val="en-US" w:eastAsia="zh-CN"/>
        </w:rPr>
        <w:t>B+Tree：</w:t>
      </w:r>
      <w:bookmarkEnd w:id="79"/>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80" w:name="_Toc28088"/>
      <w:r>
        <w:rPr>
          <w:rFonts w:hint="eastAsia"/>
          <w:sz w:val="28"/>
          <w:szCs w:val="28"/>
          <w:lang w:val="en-US" w:eastAsia="zh-CN"/>
        </w:rPr>
        <w:t>红黑Tree：</w:t>
      </w:r>
      <w:bookmarkEnd w:id="80"/>
    </w:p>
    <w:p>
      <w:pPr>
        <w:numPr>
          <w:ilvl w:val="0"/>
          <w:numId w:val="0"/>
        </w:numPr>
        <w:ind w:firstLine="420" w:firstLineChars="0"/>
        <w:rPr>
          <w:rFonts w:hint="eastAsia"/>
          <w:lang w:val="en-US" w:eastAsia="zh-CN"/>
        </w:rPr>
      </w:pPr>
      <w:r>
        <w:rPr>
          <w:rFonts w:hint="eastAsia"/>
          <w:lang w:val="en-US" w:eastAsia="zh-CN"/>
        </w:rPr>
        <w:t>他是一种特殊的平衡二叉树，主要有以下特性：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81" w:name="_Toc203"/>
      <w:r>
        <w:rPr>
          <w:rFonts w:hint="eastAsia"/>
          <w:highlight w:val="blue"/>
          <w:lang w:val="en-US" w:eastAsia="zh-CN"/>
        </w:rPr>
        <w:t>(1)左旋：</w:t>
      </w:r>
      <w:bookmarkEnd w:id="81"/>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82" w:name="_Toc306"/>
      <w:r>
        <w:rPr>
          <w:rFonts w:hint="eastAsia"/>
          <w:highlight w:val="blue"/>
          <w:lang w:val="en-US" w:eastAsia="zh-CN"/>
        </w:rPr>
        <w:t>(2)右旋：</w:t>
      </w:r>
      <w:bookmarkEnd w:id="82"/>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83" w:name="_Toc13260"/>
      <w:r>
        <w:rPr>
          <w:rFonts w:hint="eastAsia"/>
          <w:highlight w:val="blue"/>
          <w:lang w:val="en-US" w:eastAsia="zh-CN"/>
        </w:rPr>
        <w:t>(3)、红黑树节点的插入：</w:t>
      </w:r>
      <w:bookmarkEnd w:id="83"/>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84" w:name="_Toc7809"/>
      <w:r>
        <w:rPr>
          <w:rFonts w:hint="eastAsia"/>
          <w:highlight w:val="blue"/>
          <w:lang w:val="en-US" w:eastAsia="zh-CN"/>
        </w:rPr>
        <w:t>(4)、红黑树节点的删除</w:t>
      </w:r>
      <w:bookmarkEnd w:id="84"/>
    </w:p>
    <w:p>
      <w:pPr>
        <w:numPr>
          <w:ilvl w:val="0"/>
          <w:numId w:val="0"/>
        </w:numPr>
        <w:ind w:left="420" w:leftChars="0" w:firstLine="420" w:firstLineChars="0"/>
        <w:outlineLvl w:val="1"/>
        <w:rPr>
          <w:rFonts w:hint="eastAsia"/>
          <w:lang w:val="en-US" w:eastAsia="zh-CN"/>
        </w:rPr>
      </w:pPr>
      <w:bookmarkStart w:id="85" w:name="_Toc13020"/>
      <w:bookmarkStart w:id="86" w:name="_Toc15623"/>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85"/>
      <w:bookmarkEnd w:id="86"/>
    </w:p>
    <w:p>
      <w:pPr>
        <w:numPr>
          <w:ilvl w:val="0"/>
          <w:numId w:val="0"/>
        </w:numPr>
        <w:ind w:left="420" w:leftChars="0" w:firstLine="420" w:firstLineChars="0"/>
        <w:outlineLvl w:val="1"/>
        <w:rPr>
          <w:rFonts w:hint="eastAsia"/>
          <w:lang w:val="en-US" w:eastAsia="zh-CN"/>
        </w:rPr>
      </w:pPr>
      <w:bookmarkStart w:id="87" w:name="_Toc25001"/>
      <w:bookmarkStart w:id="88" w:name="_Toc21238"/>
      <w:r>
        <w:rPr>
          <w:rFonts w:hint="eastAsia"/>
          <w:lang w:val="en-US" w:eastAsia="zh-CN"/>
        </w:rPr>
        <w:t>第一步，将红黑树当作一颗查找二叉树，将节点删除。删除分三种情况：</w:t>
      </w:r>
      <w:bookmarkEnd w:id="87"/>
      <w:bookmarkEnd w:id="88"/>
    </w:p>
    <w:p>
      <w:pPr>
        <w:numPr>
          <w:ilvl w:val="0"/>
          <w:numId w:val="0"/>
        </w:numPr>
        <w:ind w:firstLine="420" w:firstLineChars="0"/>
        <w:outlineLvl w:val="1"/>
        <w:rPr>
          <w:rFonts w:hint="eastAsia"/>
          <w:lang w:val="en-US" w:eastAsia="zh-CN"/>
        </w:rPr>
      </w:pPr>
      <w:bookmarkStart w:id="89" w:name="_Toc713"/>
      <w:bookmarkStart w:id="90" w:name="_Toc21586"/>
      <w:r>
        <w:rPr>
          <w:rFonts w:hint="eastAsia"/>
          <w:lang w:val="en-US" w:eastAsia="zh-CN"/>
        </w:rPr>
        <w:t>①被删除的节点没有子节点，那么直接删除该节点即可；</w:t>
      </w:r>
      <w:bookmarkEnd w:id="89"/>
      <w:bookmarkEnd w:id="90"/>
    </w:p>
    <w:p>
      <w:pPr>
        <w:numPr>
          <w:ilvl w:val="0"/>
          <w:numId w:val="0"/>
        </w:numPr>
        <w:ind w:firstLine="420" w:firstLineChars="0"/>
        <w:outlineLvl w:val="1"/>
        <w:rPr>
          <w:rFonts w:hint="eastAsia"/>
          <w:lang w:val="en-US" w:eastAsia="zh-CN"/>
        </w:rPr>
      </w:pPr>
      <w:bookmarkStart w:id="91" w:name="_Toc32691"/>
      <w:bookmarkStart w:id="92" w:name="_Toc25409"/>
      <w:r>
        <w:rPr>
          <w:rFonts w:hint="eastAsia"/>
          <w:lang w:val="en-US" w:eastAsia="zh-CN"/>
        </w:rPr>
        <w:t>②被删除的节点只有一个子节点，那么删除该该节点，并用子节点顶替他的位置。</w:t>
      </w:r>
      <w:bookmarkEnd w:id="91"/>
      <w:bookmarkEnd w:id="92"/>
    </w:p>
    <w:p>
      <w:pPr>
        <w:numPr>
          <w:ilvl w:val="0"/>
          <w:numId w:val="0"/>
        </w:numPr>
        <w:ind w:firstLine="420" w:firstLineChars="0"/>
        <w:outlineLvl w:val="1"/>
        <w:rPr>
          <w:rFonts w:hint="eastAsia"/>
          <w:lang w:val="en-US" w:eastAsia="zh-CN"/>
        </w:rPr>
      </w:pPr>
      <w:bookmarkStart w:id="93" w:name="_Toc17508"/>
      <w:bookmarkStart w:id="94" w:name="_Toc2073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93"/>
      <w:bookmarkEnd w:id="94"/>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95" w:name="_Toc25154"/>
      <w:r>
        <w:rPr>
          <w:rFonts w:hint="eastAsia"/>
          <w:b/>
          <w:bCs/>
          <w:color w:val="0000FF"/>
          <w:sz w:val="32"/>
          <w:szCs w:val="32"/>
          <w:lang w:val="en-US" w:eastAsia="zh-CN"/>
        </w:rPr>
        <w:t>数据库之MySQL：</w:t>
      </w:r>
      <w:bookmarkEnd w:id="95"/>
    </w:p>
    <w:p>
      <w:pPr>
        <w:numPr>
          <w:ilvl w:val="0"/>
          <w:numId w:val="0"/>
        </w:numPr>
        <w:ind w:firstLine="420" w:firstLineChars="0"/>
        <w:outlineLvl w:val="0"/>
        <w:rPr>
          <w:rFonts w:hint="eastAsia"/>
          <w:lang w:val="en-US" w:eastAsia="zh-CN"/>
        </w:rPr>
      </w:pPr>
      <w:r>
        <w:rPr>
          <w:rFonts w:hint="eastAsia"/>
          <w:sz w:val="28"/>
          <w:szCs w:val="28"/>
          <w:lang w:val="en-US" w:eastAsia="zh-CN"/>
        </w:rPr>
        <w:t>1、整体架构：</w:t>
      </w:r>
    </w:p>
    <w:p>
      <w:pPr>
        <w:ind w:firstLine="420" w:firstLineChars="0"/>
        <w:outlineLvl w:val="0"/>
        <w:rPr>
          <w:rFonts w:hint="default"/>
          <w:b/>
          <w:bCs/>
          <w:color w:val="0000FF"/>
          <w:sz w:val="32"/>
          <w:szCs w:val="32"/>
          <w:lang w:val="en-US" w:eastAsia="zh-CN"/>
        </w:rPr>
      </w:pPr>
    </w:p>
    <w:p>
      <w:pPr>
        <w:numPr>
          <w:ilvl w:val="0"/>
          <w:numId w:val="0"/>
        </w:numPr>
        <w:ind w:firstLine="420" w:firstLineChars="0"/>
        <w:outlineLvl w:val="0"/>
        <w:rPr>
          <w:rFonts w:hint="eastAsia"/>
          <w:lang w:val="en-US" w:eastAsia="zh-CN"/>
        </w:rPr>
      </w:pPr>
      <w:bookmarkStart w:id="96" w:name="_Toc17287"/>
      <w:r>
        <w:rPr>
          <w:rFonts w:hint="eastAsia"/>
          <w:sz w:val="28"/>
          <w:szCs w:val="28"/>
          <w:lang w:val="en-US" w:eastAsia="zh-CN"/>
        </w:rPr>
        <w:t>2、存储引擎：</w:t>
      </w:r>
      <w:bookmarkEnd w:id="9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查看数据库各个表的搜索引擎：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6"/>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0"/>
        <w:rPr>
          <w:rFonts w:hint="eastAsia"/>
          <w:sz w:val="28"/>
          <w:szCs w:val="28"/>
          <w:lang w:val="en-US" w:eastAsia="zh-CN"/>
        </w:rPr>
      </w:pPr>
      <w:bookmarkStart w:id="97" w:name="_Toc13063"/>
    </w:p>
    <w:p>
      <w:pPr>
        <w:numPr>
          <w:ilvl w:val="0"/>
          <w:numId w:val="0"/>
        </w:numPr>
        <w:ind w:firstLine="420" w:firstLineChars="0"/>
        <w:outlineLvl w:val="0"/>
        <w:rPr>
          <w:rFonts w:hint="eastAsia"/>
          <w:lang w:val="en-US" w:eastAsia="zh-CN"/>
        </w:rPr>
      </w:pPr>
      <w:r>
        <w:rPr>
          <w:rFonts w:hint="eastAsia"/>
          <w:sz w:val="28"/>
          <w:szCs w:val="28"/>
          <w:lang w:val="en-US" w:eastAsia="zh-CN"/>
        </w:rPr>
        <w:t>3、索引类型：</w:t>
      </w:r>
      <w:bookmarkEnd w:id="9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7"/>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8"/>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69"/>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0"/>
                    <a:stretch>
                      <a:fillRect/>
                    </a:stretch>
                  </pic:blipFill>
                  <pic:spPr>
                    <a:xfrm>
                      <a:off x="0" y="0"/>
                      <a:ext cx="5265420" cy="2460625"/>
                    </a:xfrm>
                    <a:prstGeom prst="rect">
                      <a:avLst/>
                    </a:prstGeom>
                  </pic:spPr>
                </pic:pic>
              </a:graphicData>
            </a:graphic>
          </wp:inline>
        </w:drawing>
      </w:r>
    </w:p>
    <w:p>
      <w:pPr>
        <w:numPr>
          <w:numId w:val="0"/>
        </w:numPr>
        <w:ind w:left="420" w:leftChars="0" w:firstLine="420" w:firstLineChars="0"/>
        <w:rPr>
          <w:rFonts w:hint="default"/>
          <w:color w:val="FF0000"/>
          <w:lang w:val="en-US" w:eastAsia="zh-CN"/>
        </w:rPr>
      </w:pPr>
      <w:r>
        <w:rPr>
          <w:rFonts w:hint="eastAsia"/>
          <w:lang w:val="en-US" w:eastAsia="zh-CN"/>
        </w:rPr>
        <w:t>锁的类型：</w:t>
      </w:r>
    </w:p>
    <w:p>
      <w:pPr>
        <w:numPr>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numId w:val="0"/>
        </w:numPr>
        <w:ind w:left="420" w:leftChars="0" w:firstLine="420" w:firstLineChars="0"/>
        <w:rPr>
          <w:rFonts w:hint="eastAsia"/>
          <w:lang w:val="en-US" w:eastAsia="zh-CN"/>
        </w:rPr>
      </w:pPr>
      <w:r>
        <w:rPr>
          <w:rFonts w:hint="eastAsia"/>
          <w:lang w:val="en-US" w:eastAsia="zh-CN"/>
        </w:rPr>
        <w:t>锁的粒度：</w:t>
      </w:r>
    </w:p>
    <w:p>
      <w:pPr>
        <w:numPr>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1"/>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numId w:val="0"/>
        </w:numPr>
        <w:ind w:left="420" w:leftChars="0" w:firstLine="420" w:firstLineChars="0"/>
        <w:rPr>
          <w:rFonts w:hint="eastAsia"/>
          <w:lang w:val="en-US" w:eastAsia="zh-CN"/>
        </w:rPr>
      </w:pPr>
    </w:p>
    <w:p>
      <w:pPr>
        <w:numPr>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numId w:val="0"/>
        </w:numPr>
        <w:ind w:left="840" w:leftChars="0" w:firstLine="420" w:firstLineChars="0"/>
        <w:rPr>
          <w:rFonts w:hint="eastAsia"/>
          <w:lang w:val="en-US" w:eastAsia="zh-CN"/>
        </w:rPr>
      </w:pPr>
    </w:p>
    <w:p>
      <w:pPr>
        <w:numPr>
          <w:numId w:val="0"/>
        </w:numPr>
        <w:ind w:left="420" w:leftChars="0" w:firstLine="420" w:firstLineChars="0"/>
        <w:rPr>
          <w:rFonts w:hint="eastAsia"/>
          <w:lang w:val="en-US" w:eastAsia="zh-CN"/>
        </w:rPr>
      </w:pPr>
      <w:r>
        <w:rPr>
          <w:rFonts w:hint="eastAsia"/>
          <w:lang w:val="en-US" w:eastAsia="zh-CN"/>
        </w:rPr>
        <w:t>死锁以及如何尽可能避免死锁：</w:t>
      </w:r>
    </w:p>
    <w:p>
      <w:pPr>
        <w:numPr>
          <w:numId w:val="0"/>
        </w:numPr>
        <w:ind w:left="840" w:leftChars="0" w:firstLine="420" w:firstLineChars="0"/>
        <w:rPr>
          <w:rFonts w:hint="eastAsia"/>
          <w:lang w:val="en-US" w:eastAsia="zh-CN"/>
        </w:rPr>
      </w:pPr>
      <w:r>
        <w:rPr>
          <w:rFonts w:hint="eastAsia"/>
          <w:lang w:val="en-US" w:eastAsia="zh-CN"/>
        </w:rPr>
        <w:t>场景：</w:t>
      </w:r>
    </w:p>
    <w:p>
      <w:pPr>
        <w:numPr>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2"/>
                    <a:stretch>
                      <a:fillRect/>
                    </a:stretch>
                  </pic:blipFill>
                  <pic:spPr>
                    <a:xfrm>
                      <a:off x="0" y="0"/>
                      <a:ext cx="5273040" cy="1757680"/>
                    </a:xfrm>
                    <a:prstGeom prst="rect">
                      <a:avLst/>
                    </a:prstGeom>
                    <a:noFill/>
                    <a:ln>
                      <a:noFill/>
                    </a:ln>
                  </pic:spPr>
                </pic:pic>
              </a:graphicData>
            </a:graphic>
          </wp:inline>
        </w:drawing>
      </w:r>
    </w:p>
    <w:p>
      <w:pPr>
        <w:numPr>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numId w:val="0"/>
        </w:numPr>
        <w:ind w:left="840" w:leftChars="0" w:firstLine="420" w:firstLineChars="0"/>
        <w:rPr>
          <w:rFonts w:hint="default"/>
          <w:lang w:val="en-US" w:eastAsia="zh-CN"/>
        </w:rPr>
      </w:pPr>
    </w:p>
    <w:p>
      <w:pPr>
        <w:numPr>
          <w:numId w:val="0"/>
        </w:numPr>
        <w:ind w:left="420" w:leftChars="0" w:firstLine="420" w:firstLineChars="0"/>
        <w:rPr>
          <w:rFonts w:hint="default"/>
          <w:lang w:val="en-US" w:eastAsia="zh-CN"/>
        </w:rPr>
      </w:pPr>
      <w:r>
        <w:rPr>
          <w:rFonts w:hint="eastAsia"/>
          <w:b/>
          <w:bCs/>
          <w:lang w:val="en-US" w:eastAsia="zh-CN"/>
        </w:rPr>
        <w:t>多版本并发控制(MVCC):</w:t>
      </w:r>
    </w:p>
    <w:p>
      <w:pPr>
        <w:numPr>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3"/>
                    <a:stretch>
                      <a:fillRect/>
                    </a:stretch>
                  </pic:blipFill>
                  <pic:spPr>
                    <a:xfrm>
                      <a:off x="0" y="0"/>
                      <a:ext cx="4210685" cy="2777490"/>
                    </a:xfrm>
                    <a:prstGeom prst="rect">
                      <a:avLst/>
                    </a:prstGeom>
                  </pic:spPr>
                </pic:pic>
              </a:graphicData>
            </a:graphic>
          </wp:inline>
        </w:drawing>
      </w:r>
    </w:p>
    <w:p>
      <w:pPr>
        <w:numPr>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4"/>
                    <a:stretch>
                      <a:fillRect/>
                    </a:stretch>
                  </pic:blipFill>
                  <pic:spPr>
                    <a:xfrm>
                      <a:off x="0" y="0"/>
                      <a:ext cx="5264785" cy="1924685"/>
                    </a:xfrm>
                    <a:prstGeom prst="rect">
                      <a:avLst/>
                    </a:prstGeom>
                  </pic:spPr>
                </pic:pic>
              </a:graphicData>
            </a:graphic>
          </wp:inline>
        </w:drawing>
      </w:r>
    </w:p>
    <w:p>
      <w:pPr>
        <w:numPr>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bookmarkStart w:id="100" w:name="_GoBack"/>
      <w:bookmarkEnd w:id="100"/>
    </w:p>
    <w:p>
      <w:pPr>
        <w:numPr>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numId w:val="0"/>
        </w:numPr>
        <w:ind w:firstLine="420" w:firstLineChars="0"/>
        <w:rPr>
          <w:rFonts w:hint="eastAsia"/>
          <w:lang w:val="en-US" w:eastAsia="zh-CN"/>
        </w:rPr>
      </w:pPr>
    </w:p>
    <w:p>
      <w:pPr>
        <w:numPr>
          <w:numId w:val="0"/>
        </w:numPr>
        <w:ind w:firstLine="420" w:firstLineChars="0"/>
        <w:rPr>
          <w:rFonts w:hint="default"/>
          <w:lang w:val="en-US" w:eastAsia="zh-CN"/>
        </w:rPr>
      </w:pPr>
    </w:p>
    <w:p>
      <w:pPr>
        <w:numPr>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98" w:name="_Toc7881"/>
      <w:r>
        <w:rPr>
          <w:rFonts w:hint="eastAsia"/>
          <w:b/>
          <w:bCs/>
          <w:color w:val="0000FF"/>
          <w:sz w:val="28"/>
          <w:szCs w:val="28"/>
          <w:lang w:val="en-US" w:eastAsia="zh-CN"/>
        </w:rPr>
        <w:t>守护线程：</w:t>
      </w:r>
      <w:bookmarkEnd w:id="9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99" w:name="_Toc4141"/>
      <w:r>
        <w:rPr>
          <w:rFonts w:hint="eastAsia"/>
          <w:b/>
          <w:bCs/>
          <w:color w:val="0000FF"/>
          <w:sz w:val="28"/>
          <w:szCs w:val="28"/>
          <w:lang w:val="en-US" w:eastAsia="zh-CN"/>
        </w:rPr>
        <w:t>锁：</w:t>
      </w:r>
      <w:bookmarkEnd w:id="9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5"/>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Calibri Light">
    <w:panose1 w:val="020F0302020204030204"/>
    <w:charset w:val="00"/>
    <w:family w:val="auto"/>
    <w:pitch w:val="default"/>
    <w:sig w:usb0="E0002AFF" w:usb1="C000247B" w:usb2="00000009" w:usb3="00000000" w:csb0="200001FF" w:csb1="00000000"/>
  </w:font>
  <w:font w:name="方正姚体">
    <w:panose1 w:val="02010601030101010101"/>
    <w:charset w:val="86"/>
    <w:family w:val="auto"/>
    <w:pitch w:val="default"/>
    <w:sig w:usb0="00000003" w:usb1="080E0000" w:usb2="00000000" w:usb3="00000000" w:csb0="00040000" w:csb1="00000000"/>
  </w:font>
  <w:font w:name="Bahnschrift SemiBold">
    <w:panose1 w:val="020B0502040204020203"/>
    <w:charset w:val="00"/>
    <w:family w:val="auto"/>
    <w:pitch w:val="default"/>
    <w:sig w:usb0="800002C7" w:usb1="00000002" w:usb2="00000000" w:usb3="00000000" w:csb0="2000019F" w:csb1="00000000"/>
  </w:font>
  <w:font w:name="Bahnschrift SemiBold Condensed">
    <w:panose1 w:val="020B0502040204020203"/>
    <w:charset w:val="00"/>
    <w:family w:val="auto"/>
    <w:pitch w:val="default"/>
    <w:sig w:usb0="800002C7" w:usb1="00000002" w:usb2="00000000" w:usb3="00000000" w:csb0="2000019F" w:csb1="00000000"/>
  </w:font>
  <w:font w:name="Gadugi">
    <w:panose1 w:val="020B0502040204020203"/>
    <w:charset w:val="00"/>
    <w:family w:val="auto"/>
    <w:pitch w:val="default"/>
    <w:sig w:usb0="80000003" w:usb1="02000000" w:usb2="00003000" w:usb3="00000000" w:csb0="00000001" w:csb1="00000000"/>
  </w:font>
  <w:font w:name="Lucida Console">
    <w:panose1 w:val="020B0609040504020204"/>
    <w:charset w:val="00"/>
    <w:family w:val="auto"/>
    <w:pitch w:val="default"/>
    <w:sig w:usb0="8000028F" w:usb1="00001800" w:usb2="00000000" w:usb3="00000000" w:csb0="0000001F" w:csb1="D7D70000"/>
  </w:font>
  <w:font w:name="Microsoft Himalaya">
    <w:panose1 w:val="01010100010101010101"/>
    <w:charset w:val="00"/>
    <w:family w:val="auto"/>
    <w:pitch w:val="default"/>
    <w:sig w:usb0="80000003" w:usb1="00010000" w:usb2="00000040" w:usb3="00000000" w:csb0="00000001" w:csb1="00000000"/>
  </w:font>
  <w:font w:name="MS Reference Specialty">
    <w:panose1 w:val="05000500000000000000"/>
    <w:charset w:val="00"/>
    <w:family w:val="auto"/>
    <w:pitch w:val="default"/>
    <w:sig w:usb0="00000000" w:usb1="00000000" w:usb2="00000000" w:usb3="00000000" w:csb0="80000000" w:csb1="00000000"/>
  </w:font>
  <w:font w:name="Segoe Script">
    <w:panose1 w:val="030B0504020000000003"/>
    <w:charset w:val="00"/>
    <w:family w:val="auto"/>
    <w:pitch w:val="default"/>
    <w:sig w:usb0="0000028F" w:usb1="00000000" w:usb2="00000000" w:usb3="00000000" w:csb0="0000009F" w:csb1="00000000"/>
  </w:font>
  <w:font w:name="Yu Gothic Light">
    <w:panose1 w:val="020B03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华文细黑">
    <w:panose1 w:val="02010600040101010101"/>
    <w:charset w:val="86"/>
    <w:family w:val="auto"/>
    <w:pitch w:val="default"/>
    <w:sig w:usb0="00000287" w:usb1="080F0000" w:usb2="00000000" w:usb3="00000000" w:csb0="0004009F" w:csb1="DFD70000"/>
  </w:font>
  <w:font w:name="华文楷体">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方正舒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515586"/>
    <w:rsid w:val="00542C52"/>
    <w:rsid w:val="00570C3C"/>
    <w:rsid w:val="00680D0F"/>
    <w:rsid w:val="00A6117D"/>
    <w:rsid w:val="00C2444A"/>
    <w:rsid w:val="00C31261"/>
    <w:rsid w:val="00D42B17"/>
    <w:rsid w:val="00DB20F7"/>
    <w:rsid w:val="00DF4EDF"/>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F2D22"/>
    <w:rsid w:val="195B397D"/>
    <w:rsid w:val="197507A6"/>
    <w:rsid w:val="198158BA"/>
    <w:rsid w:val="19821FDC"/>
    <w:rsid w:val="1990114D"/>
    <w:rsid w:val="19A03207"/>
    <w:rsid w:val="19BD176C"/>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922691"/>
    <w:rsid w:val="23C67733"/>
    <w:rsid w:val="23CD6176"/>
    <w:rsid w:val="23CF0B71"/>
    <w:rsid w:val="23D6700C"/>
    <w:rsid w:val="23E10F23"/>
    <w:rsid w:val="241B53D4"/>
    <w:rsid w:val="241E0D30"/>
    <w:rsid w:val="241F53FD"/>
    <w:rsid w:val="242E4631"/>
    <w:rsid w:val="245804B3"/>
    <w:rsid w:val="24596D0B"/>
    <w:rsid w:val="246C2EE2"/>
    <w:rsid w:val="247113EE"/>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A17C8"/>
    <w:rsid w:val="28EF5E90"/>
    <w:rsid w:val="28F416F8"/>
    <w:rsid w:val="28F478F0"/>
    <w:rsid w:val="28F74D45"/>
    <w:rsid w:val="28FC235B"/>
    <w:rsid w:val="2907142C"/>
    <w:rsid w:val="291A3EBF"/>
    <w:rsid w:val="29347D47"/>
    <w:rsid w:val="29382DE5"/>
    <w:rsid w:val="295B7A21"/>
    <w:rsid w:val="29670ED3"/>
    <w:rsid w:val="2984264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D87573"/>
    <w:rsid w:val="2FDC4B3D"/>
    <w:rsid w:val="2FF23779"/>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900D14"/>
    <w:rsid w:val="399A59A4"/>
    <w:rsid w:val="39CA59FE"/>
    <w:rsid w:val="39CB4271"/>
    <w:rsid w:val="39E53EAB"/>
    <w:rsid w:val="39F62C2C"/>
    <w:rsid w:val="39FE7D95"/>
    <w:rsid w:val="3A0539FD"/>
    <w:rsid w:val="3A386FAE"/>
    <w:rsid w:val="3A4D1B8A"/>
    <w:rsid w:val="3A8A4786"/>
    <w:rsid w:val="3A8E1C40"/>
    <w:rsid w:val="3AB3153D"/>
    <w:rsid w:val="3AB72238"/>
    <w:rsid w:val="3ADA4015"/>
    <w:rsid w:val="3ADA735F"/>
    <w:rsid w:val="3AFA0359"/>
    <w:rsid w:val="3B235AC1"/>
    <w:rsid w:val="3B4D6F84"/>
    <w:rsid w:val="3B67407F"/>
    <w:rsid w:val="3B85665F"/>
    <w:rsid w:val="3B971CD7"/>
    <w:rsid w:val="3BDB699E"/>
    <w:rsid w:val="3C00024B"/>
    <w:rsid w:val="3C1555FC"/>
    <w:rsid w:val="3C1A2DCC"/>
    <w:rsid w:val="3C227685"/>
    <w:rsid w:val="3C2D0D52"/>
    <w:rsid w:val="3C2F4AC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76A34"/>
    <w:rsid w:val="3EFF1FF7"/>
    <w:rsid w:val="3F026D24"/>
    <w:rsid w:val="3F2B1E77"/>
    <w:rsid w:val="3F321F12"/>
    <w:rsid w:val="3F450A2F"/>
    <w:rsid w:val="3F5508D0"/>
    <w:rsid w:val="3F66467F"/>
    <w:rsid w:val="3F725DE9"/>
    <w:rsid w:val="3F772A94"/>
    <w:rsid w:val="3F7D36BA"/>
    <w:rsid w:val="3F82725F"/>
    <w:rsid w:val="3FB34823"/>
    <w:rsid w:val="3FB37BD2"/>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FE60AA"/>
    <w:rsid w:val="4E1A59EE"/>
    <w:rsid w:val="4E2A5339"/>
    <w:rsid w:val="4E2C70EF"/>
    <w:rsid w:val="4E2D0FC7"/>
    <w:rsid w:val="4E367E75"/>
    <w:rsid w:val="4E770996"/>
    <w:rsid w:val="4E851BCF"/>
    <w:rsid w:val="4E8862BB"/>
    <w:rsid w:val="4E89325F"/>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5406D7"/>
    <w:rsid w:val="515C32FA"/>
    <w:rsid w:val="516D6719"/>
    <w:rsid w:val="51937451"/>
    <w:rsid w:val="51954B7C"/>
    <w:rsid w:val="51971F3E"/>
    <w:rsid w:val="519F7883"/>
    <w:rsid w:val="51A404F0"/>
    <w:rsid w:val="51A62F2C"/>
    <w:rsid w:val="51B658EE"/>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F40B4C"/>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907751"/>
    <w:rsid w:val="6AB2229E"/>
    <w:rsid w:val="6AC450A3"/>
    <w:rsid w:val="6ACE4BFE"/>
    <w:rsid w:val="6AD14E1A"/>
    <w:rsid w:val="6AD27B71"/>
    <w:rsid w:val="6AFF5CBC"/>
    <w:rsid w:val="6B0258AB"/>
    <w:rsid w:val="6B0A46BF"/>
    <w:rsid w:val="6B15282D"/>
    <w:rsid w:val="6B46207D"/>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50A3C82"/>
    <w:rsid w:val="75123EBB"/>
    <w:rsid w:val="75304534"/>
    <w:rsid w:val="754A058B"/>
    <w:rsid w:val="75B91A18"/>
    <w:rsid w:val="75BD6CF6"/>
    <w:rsid w:val="75C537CD"/>
    <w:rsid w:val="75EA6895"/>
    <w:rsid w:val="75EF25F8"/>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A39BC"/>
    <w:rsid w:val="7A2126CD"/>
    <w:rsid w:val="7A261DB6"/>
    <w:rsid w:val="7A262361"/>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2021-12-01T10:14:13Z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10C80B6E4E85412AA0C2FA0C42BA1859</vt:lpwstr>
  </property>
</Properties>
</file>